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A6" w:rsidRPr="000B26AB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B26A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0B26AB">
        <w:rPr>
          <w:sz w:val="24"/>
          <w:szCs w:val="24"/>
        </w:rPr>
        <w:t xml:space="preserve"> </w:t>
      </w:r>
    </w:p>
    <w:p w:rsidR="000B33A6" w:rsidRPr="000B26AB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6AB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0B26AB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6AB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0B26AB" w:rsidRPr="000B26AB">
        <w:rPr>
          <w:rFonts w:ascii="Times New Roman" w:hAnsi="Times New Roman"/>
          <w:b/>
          <w:sz w:val="24"/>
          <w:szCs w:val="24"/>
        </w:rPr>
        <w:t>объекта капитального строительства «Дом притча», расположенного по адресу: г. Москва, Малый Знаменский переулок, дом 9.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0B26AB" w:rsidTr="00402DCB">
        <w:trPr>
          <w:trHeight w:val="613"/>
        </w:trPr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0B26AB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0B26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0B26A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0B26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0B26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0B26A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0B26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0B26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0B26AB" w:rsidRDefault="000B26AB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/>
                <w:sz w:val="24"/>
                <w:szCs w:val="24"/>
              </w:rPr>
              <w:t>г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. Москва, Малый Знаменский переулок, дом 9.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0B26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0B26AB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0B26AB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0B26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0B26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0B26AB" w:rsidRDefault="00402DCB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0B26AB" w:rsidRPr="000B26AB">
              <w:rPr>
                <w:rFonts w:ascii="Times New Roman" w:hAnsi="Times New Roman"/>
              </w:rPr>
              <w:t>06.09.2016 № 10-11/16-1038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0B26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0B26A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0B26AB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0B26A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0B26AB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B26AB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0B26AB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0B26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B24B5" w:rsidRPr="000B26AB" w:rsidRDefault="00052F3E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40C62" w:rsidRPr="000B26AB">
              <w:rPr>
                <w:rFonts w:ascii="Times New Roman" w:hAnsi="Times New Roman" w:cs="Times New Roman"/>
                <w:sz w:val="24"/>
                <w:szCs w:val="24"/>
              </w:rPr>
              <w:t>Тепловая сеть 2Д</w:t>
            </w:r>
            <w:r w:rsidR="000B26AB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у40 </w:t>
            </w:r>
            <w:r w:rsidR="00B40C62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в ППУ-изоляции общей длиной </w:t>
            </w:r>
            <w:r w:rsidR="000B26AB" w:rsidRPr="000B26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0C62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C62" w:rsidRPr="000B26A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="00B40C62" w:rsidRPr="000B26AB">
              <w:rPr>
                <w:rFonts w:ascii="Times New Roman" w:hAnsi="Times New Roman" w:cs="Times New Roman"/>
                <w:sz w:val="24"/>
                <w:szCs w:val="24"/>
              </w:rPr>
              <w:t>. в том числе:</w:t>
            </w:r>
          </w:p>
          <w:p w:rsidR="002462BA" w:rsidRPr="000B26AB" w:rsidRDefault="002462BA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непроходном монолитном</w:t>
            </w:r>
            <w:proofErr w:type="gram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канале </w:t>
            </w:r>
            <w:r w:rsidR="002304E4" w:rsidRPr="000B26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3C82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6AB" w:rsidRPr="000B26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4E4" w:rsidRPr="000B26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217A" w:rsidRPr="000B26AB" w:rsidRDefault="001616ED" w:rsidP="00B7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4575" w:rsidRPr="000B26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26AB" w:rsidRPr="000B26AB">
              <w:rPr>
                <w:rFonts w:ascii="Times New Roman" w:hAnsi="Times New Roman"/>
                <w:bCs/>
                <w:sz w:val="24"/>
                <w:szCs w:val="24"/>
              </w:rPr>
              <w:t xml:space="preserve"> Реконструкция тепловой камеры № к1832/5а (конструкция сборная) размером 3,7х3,8х3,1(h) – 1 шт.</w:t>
            </w:r>
          </w:p>
        </w:tc>
      </w:tr>
      <w:tr w:rsidR="00330E79" w:rsidRPr="000B26AB" w:rsidTr="00402DCB">
        <w:tc>
          <w:tcPr>
            <w:tcW w:w="568" w:type="dxa"/>
            <w:vAlign w:val="center"/>
          </w:tcPr>
          <w:p w:rsidR="00330E79" w:rsidRPr="000B26AB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0B26AB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0B26AB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0B26AB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0B26AB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0B26AB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0B26AB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0B26AB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0B26AB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0B26AB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0B26AB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0B26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0B26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0B26AB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0B26AB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0B26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0B26A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0B26A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0B26A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0B26AB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0B26A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0B26A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0B26A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0B26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0B26AB" w:rsidTr="000512AE">
        <w:trPr>
          <w:trHeight w:val="2018"/>
        </w:trPr>
        <w:tc>
          <w:tcPr>
            <w:tcW w:w="568" w:type="dxa"/>
          </w:tcPr>
          <w:p w:rsidR="000512AE" w:rsidRPr="000B26AB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2AE" w:rsidRPr="000B26AB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0B26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0B26AB" w:rsidTr="002954E6">
        <w:tc>
          <w:tcPr>
            <w:tcW w:w="568" w:type="dxa"/>
          </w:tcPr>
          <w:p w:rsidR="00EE0DB3" w:rsidRPr="000B26AB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EE0DB3" w:rsidRPr="000B26AB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0B26AB" w:rsidRDefault="00EE0DB3" w:rsidP="00560195">
            <w:pPr>
              <w:tabs>
                <w:tab w:val="left" w:pos="1346"/>
              </w:tabs>
              <w:jc w:val="both"/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0B26AB">
              <w:t xml:space="preserve"> 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0B26AB" w:rsidTr="00402DCB">
        <w:tc>
          <w:tcPr>
            <w:tcW w:w="568" w:type="dxa"/>
            <w:vAlign w:val="center"/>
          </w:tcPr>
          <w:p w:rsidR="007B24B5" w:rsidRPr="000B26A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0B26AB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0B26AB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0B26AB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0B26AB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0B26AB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0B26AB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0B26AB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0B26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0B26AB" w:rsidTr="00560195">
        <w:trPr>
          <w:trHeight w:val="1078"/>
        </w:trPr>
        <w:tc>
          <w:tcPr>
            <w:tcW w:w="568" w:type="dxa"/>
            <w:vAlign w:val="center"/>
          </w:tcPr>
          <w:p w:rsidR="00560195" w:rsidRPr="000B26AB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0B26AB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0B26A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0B26AB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0B26A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0B26AB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завизированный 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0B26A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0B26A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0B26AB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0B26AB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0B26AB" w:rsidTr="00402DCB">
        <w:tc>
          <w:tcPr>
            <w:tcW w:w="568" w:type="dxa"/>
            <w:vAlign w:val="center"/>
          </w:tcPr>
          <w:p w:rsidR="00330E79" w:rsidRPr="000B26AB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60195" w:rsidRPr="000B26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0B26AB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0B26AB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0B26AB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0B26AB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0B26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0B2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0B26AB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0B26AB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0B26AB" w:rsidTr="00B36C10">
        <w:tc>
          <w:tcPr>
            <w:tcW w:w="4503" w:type="dxa"/>
          </w:tcPr>
          <w:p w:rsidR="006E78B1" w:rsidRPr="000B26AB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0B26AB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0B26AB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0B26AB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26AB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062A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0333C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264E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2017-03-14T09:39:00Z</dcterms:created>
  <dcterms:modified xsi:type="dcterms:W3CDTF">2017-03-30T06:35:00Z</dcterms:modified>
</cp:coreProperties>
</file>